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86539" w14:textId="77777777" w:rsidR="007276A9" w:rsidRPr="00F419B1" w:rsidRDefault="00731ED4" w:rsidP="00F44756">
      <w:pPr>
        <w:jc w:val="both"/>
        <w:rPr>
          <w:b/>
          <w:lang w:val="es-MX"/>
        </w:rPr>
      </w:pPr>
      <w:r w:rsidRPr="00F419B1">
        <w:rPr>
          <w:b/>
          <w:lang w:val="es-MX"/>
        </w:rPr>
        <w:t>Synthesizing on majorities and minorities/Sintetizando el tema de mayorias y minorias</w:t>
      </w:r>
    </w:p>
    <w:p w14:paraId="36900776" w14:textId="77777777" w:rsidR="00731ED4" w:rsidRPr="00CF2DA6" w:rsidRDefault="00731ED4" w:rsidP="00F44756">
      <w:pPr>
        <w:jc w:val="both"/>
        <w:rPr>
          <w:lang w:val="es-MX"/>
        </w:rPr>
      </w:pPr>
      <w:r w:rsidRPr="00CF2DA6">
        <w:rPr>
          <w:lang w:val="es-MX"/>
        </w:rPr>
        <w:t>Moderators: Bradley Levinson &amp; Ana Gomes</w:t>
      </w:r>
    </w:p>
    <w:p w14:paraId="4D98A51E" w14:textId="6F9B7651" w:rsidR="007D427E" w:rsidRDefault="007D427E" w:rsidP="00F44756">
      <w:pPr>
        <w:jc w:val="both"/>
        <w:rPr>
          <w:lang w:val="es-MX"/>
        </w:rPr>
      </w:pPr>
      <w:r>
        <w:rPr>
          <w:lang w:val="es-MX"/>
        </w:rPr>
        <w:t>Secretary: Patricia Ames</w:t>
      </w:r>
    </w:p>
    <w:p w14:paraId="4E7B05D8" w14:textId="77777777" w:rsidR="00731ED4" w:rsidRPr="00CF2DA6" w:rsidRDefault="00731ED4" w:rsidP="00F44756">
      <w:pPr>
        <w:jc w:val="both"/>
        <w:rPr>
          <w:lang w:val="es-MX"/>
        </w:rPr>
      </w:pPr>
      <w:r w:rsidRPr="00CF2DA6">
        <w:rPr>
          <w:lang w:val="es-MX"/>
        </w:rPr>
        <w:t>20/09/2013</w:t>
      </w:r>
      <w:r w:rsidR="00D50349">
        <w:rPr>
          <w:lang w:val="es-MX"/>
        </w:rPr>
        <w:t xml:space="preserve"> </w:t>
      </w:r>
    </w:p>
    <w:p w14:paraId="609C1059" w14:textId="77777777" w:rsidR="00731ED4" w:rsidRDefault="00731ED4" w:rsidP="00F44756">
      <w:pPr>
        <w:jc w:val="both"/>
        <w:rPr>
          <w:lang w:val="es-MX"/>
        </w:rPr>
      </w:pPr>
    </w:p>
    <w:p w14:paraId="5E2C2137" w14:textId="77777777" w:rsidR="00D50349" w:rsidRPr="00F44756" w:rsidRDefault="00D50349" w:rsidP="00F44756">
      <w:pPr>
        <w:jc w:val="both"/>
        <w:rPr>
          <w:b/>
          <w:lang w:val="es-MX"/>
        </w:rPr>
      </w:pPr>
      <w:r w:rsidRPr="00F44756">
        <w:rPr>
          <w:b/>
          <w:lang w:val="es-MX"/>
        </w:rPr>
        <w:t>Resumen</w:t>
      </w:r>
    </w:p>
    <w:p w14:paraId="5E03109F" w14:textId="77777777" w:rsidR="00D50349" w:rsidRDefault="00D50349" w:rsidP="00F44756">
      <w:pPr>
        <w:jc w:val="both"/>
        <w:rPr>
          <w:lang w:val="es-MX"/>
        </w:rPr>
      </w:pPr>
    </w:p>
    <w:p w14:paraId="36A19534" w14:textId="3E0F7F01" w:rsidR="00D50349" w:rsidRDefault="00D50349" w:rsidP="00F44756">
      <w:pPr>
        <w:jc w:val="both"/>
        <w:rPr>
          <w:lang w:val="es-MX"/>
        </w:rPr>
      </w:pPr>
      <w:r>
        <w:rPr>
          <w:lang w:val="es-MX"/>
        </w:rPr>
        <w:t>En esta mesa discutimos largamente la necesidad de examinar, problematizar, historizar y</w:t>
      </w:r>
      <w:r w:rsidRPr="00D50349">
        <w:rPr>
          <w:lang w:val="es-MX"/>
        </w:rPr>
        <w:t xml:space="preserve"> </w:t>
      </w:r>
      <w:r>
        <w:rPr>
          <w:lang w:val="es-MX"/>
        </w:rPr>
        <w:t xml:space="preserve">contextualizar las categorías con las que trabajamos. En particular las que ocupaban a la mesa, mayorías y minorías, y otras relacionadas como exclusión e inclusión. Nos preocupaba como a veces estas categorías se toman acríticamente y ocultan mas de lo que muestran, o convierten en fijos y naturales atributos que son fluidos, contextuales, </w:t>
      </w:r>
      <w:r w:rsidR="00F44756">
        <w:rPr>
          <w:lang w:val="es-MX"/>
        </w:rPr>
        <w:t>situacionales, en sustantivos té</w:t>
      </w:r>
      <w:r>
        <w:rPr>
          <w:lang w:val="es-MX"/>
        </w:rPr>
        <w:t>rminos que en reali</w:t>
      </w:r>
      <w:r w:rsidR="00953101">
        <w:rPr>
          <w:lang w:val="es-MX"/>
        </w:rPr>
        <w:t>d</w:t>
      </w:r>
      <w:r>
        <w:rPr>
          <w:lang w:val="es-MX"/>
        </w:rPr>
        <w:t>ad aluden a verbos, acciones como convertir en minoría a determinado grupo</w:t>
      </w:r>
      <w:r w:rsidR="00F44756">
        <w:rPr>
          <w:lang w:val="es-MX"/>
        </w:rPr>
        <w:t xml:space="preserve"> (minoritise/minorizar)</w:t>
      </w:r>
      <w:r>
        <w:rPr>
          <w:lang w:val="es-MX"/>
        </w:rPr>
        <w:t xml:space="preserve">.  Tambien </w:t>
      </w:r>
      <w:r w:rsidR="00953101">
        <w:rPr>
          <w:lang w:val="es-MX"/>
        </w:rPr>
        <w:t xml:space="preserve">discutimos la relativa utilidad o no de estas categorías en cada contexto (los problemas de exportarlos sin examinarlos ni contextualizarlos apropiadamente) </w:t>
      </w:r>
      <w:r w:rsidR="00F44756">
        <w:rPr>
          <w:lang w:val="es-MX"/>
        </w:rPr>
        <w:t>aunque su utilizacié</w:t>
      </w:r>
      <w:r>
        <w:rPr>
          <w:lang w:val="es-MX"/>
        </w:rPr>
        <w:t xml:space="preserve">n </w:t>
      </w:r>
      <w:r w:rsidR="00953101">
        <w:rPr>
          <w:lang w:val="es-MX"/>
        </w:rPr>
        <w:t xml:space="preserve">también </w:t>
      </w:r>
      <w:r>
        <w:rPr>
          <w:lang w:val="es-MX"/>
        </w:rPr>
        <w:t>puede ayudarnos a mirar de otra manera nuestros propios conceptos.</w:t>
      </w:r>
    </w:p>
    <w:p w14:paraId="4F2A6AEA" w14:textId="77777777" w:rsidR="007F2E6D" w:rsidRDefault="007F2E6D" w:rsidP="00F44756">
      <w:pPr>
        <w:jc w:val="both"/>
        <w:rPr>
          <w:lang w:val="es-MX"/>
        </w:rPr>
      </w:pPr>
    </w:p>
    <w:p w14:paraId="6FE5C5E0" w14:textId="165D5543" w:rsidR="00953101" w:rsidRDefault="00953101" w:rsidP="00F44756">
      <w:pPr>
        <w:jc w:val="both"/>
        <w:rPr>
          <w:lang w:val="es-MX"/>
        </w:rPr>
      </w:pPr>
      <w:r>
        <w:rPr>
          <w:lang w:val="es-MX"/>
        </w:rPr>
        <w:t>Reconocimos y discutimos la forma como se utilizan estas c</w:t>
      </w:r>
      <w:r w:rsidR="00F44756">
        <w:rPr>
          <w:lang w:val="es-MX"/>
        </w:rPr>
        <w:t>ategorías desde las políticas pú</w:t>
      </w:r>
      <w:r>
        <w:rPr>
          <w:lang w:val="es-MX"/>
        </w:rPr>
        <w:t>blicas y como es necesario también en este es</w:t>
      </w:r>
      <w:r w:rsidR="00F44756">
        <w:rPr>
          <w:lang w:val="es-MX"/>
        </w:rPr>
        <w:t>pacio desnaturalizarlas y ver có</w:t>
      </w:r>
      <w:r>
        <w:rPr>
          <w:lang w:val="es-MX"/>
        </w:rPr>
        <w:t>mo se han ido contruyendo, vis a vis con procesos globales que dan forma a políticas nacionales, a fin de no quedar atrapados con cier</w:t>
      </w:r>
      <w:r w:rsidR="00F44756">
        <w:rPr>
          <w:lang w:val="es-MX"/>
        </w:rPr>
        <w:t>tos significados fijos (y ser có</w:t>
      </w:r>
      <w:r>
        <w:rPr>
          <w:lang w:val="es-MX"/>
        </w:rPr>
        <w:t>mplices de s</w:t>
      </w:r>
      <w:r w:rsidR="00F44756">
        <w:rPr>
          <w:lang w:val="es-MX"/>
        </w:rPr>
        <w:t xml:space="preserve">u producción). Al mismo tiempo </w:t>
      </w:r>
      <w:r>
        <w:rPr>
          <w:lang w:val="es-MX"/>
        </w:rPr>
        <w:t>e</w:t>
      </w:r>
      <w:r w:rsidR="00F44756">
        <w:rPr>
          <w:lang w:val="es-MX"/>
        </w:rPr>
        <w:t>xamina</w:t>
      </w:r>
      <w:r>
        <w:rPr>
          <w:lang w:val="es-MX"/>
        </w:rPr>
        <w:t>r como las políticas publicas se instalan en espacios locales y como lidi</w:t>
      </w:r>
      <w:r w:rsidR="00F44756">
        <w:rPr>
          <w:lang w:val="es-MX"/>
        </w:rPr>
        <w:t>an con la diversidad nos pareció</w:t>
      </w:r>
      <w:r>
        <w:rPr>
          <w:lang w:val="es-MX"/>
        </w:rPr>
        <w:t xml:space="preserve"> importante.</w:t>
      </w:r>
    </w:p>
    <w:p w14:paraId="159C9CA5" w14:textId="77777777" w:rsidR="00F44756" w:rsidRDefault="00F44756" w:rsidP="00F44756">
      <w:pPr>
        <w:jc w:val="both"/>
        <w:rPr>
          <w:lang w:val="es-MX"/>
        </w:rPr>
      </w:pPr>
    </w:p>
    <w:p w14:paraId="5CE52858" w14:textId="2FFA7DAE" w:rsidR="00953101" w:rsidRDefault="00953101" w:rsidP="00F44756">
      <w:pPr>
        <w:jc w:val="both"/>
        <w:rPr>
          <w:lang w:val="es-MX"/>
        </w:rPr>
      </w:pPr>
      <w:r>
        <w:rPr>
          <w:lang w:val="es-MX"/>
        </w:rPr>
        <w:t>En todas estas discusiones nos parec</w:t>
      </w:r>
      <w:r w:rsidR="00F44756">
        <w:rPr>
          <w:lang w:val="es-MX"/>
        </w:rPr>
        <w:t>e que la etnografí</w:t>
      </w:r>
      <w:r>
        <w:rPr>
          <w:lang w:val="es-MX"/>
        </w:rPr>
        <w:t xml:space="preserve">a tiene un gran aporte que realizar, ya que si estas categorías no nos hablan de un atributo de las personas en si, sino de una construcción social que se define situacionalmente, la aproximación etnográfica (una que vea </w:t>
      </w:r>
      <w:r w:rsidR="00F44756">
        <w:rPr>
          <w:lang w:val="es-MX"/>
        </w:rPr>
        <w:t xml:space="preserve">(see) </w:t>
      </w:r>
      <w:r>
        <w:rPr>
          <w:lang w:val="es-MX"/>
        </w:rPr>
        <w:t>y no simplemente mire</w:t>
      </w:r>
      <w:r w:rsidR="00F44756">
        <w:rPr>
          <w:lang w:val="es-MX"/>
        </w:rPr>
        <w:t xml:space="preserve"> (look)</w:t>
      </w:r>
      <w:r w:rsidR="00F44756">
        <w:rPr>
          <w:rStyle w:val="FootnoteReference"/>
          <w:lang w:val="es-MX"/>
        </w:rPr>
        <w:footnoteReference w:id="1"/>
      </w:r>
      <w:r>
        <w:rPr>
          <w:lang w:val="es-MX"/>
        </w:rPr>
        <w:t>, que atienda a los significados que se construyen, circulan y disputan)</w:t>
      </w:r>
      <w:r w:rsidR="000F0939">
        <w:rPr>
          <w:lang w:val="es-MX"/>
        </w:rPr>
        <w:t xml:space="preserve"> es esencial </w:t>
      </w:r>
      <w:r w:rsidR="00003605">
        <w:rPr>
          <w:lang w:val="es-MX"/>
        </w:rPr>
        <w:t>para poder entender, examinar y cuestionar no solo las propias categorías sino los procesos y relaciones de poder que las construyen</w:t>
      </w:r>
      <w:r w:rsidR="000F0939">
        <w:rPr>
          <w:lang w:val="es-MX"/>
        </w:rPr>
        <w:t>.</w:t>
      </w:r>
    </w:p>
    <w:p w14:paraId="7E15DEA9" w14:textId="77777777" w:rsidR="00F44756" w:rsidRDefault="00F44756" w:rsidP="00F44756">
      <w:pPr>
        <w:jc w:val="both"/>
        <w:rPr>
          <w:lang w:val="es-MX"/>
        </w:rPr>
      </w:pPr>
    </w:p>
    <w:p w14:paraId="5E49AF7A" w14:textId="717B160E" w:rsidR="00B649B7" w:rsidRDefault="00DB16D2" w:rsidP="00F44756">
      <w:pPr>
        <w:jc w:val="both"/>
        <w:rPr>
          <w:lang w:val="es-MX"/>
        </w:rPr>
      </w:pPr>
      <w:r>
        <w:rPr>
          <w:lang w:val="es-MX"/>
        </w:rPr>
        <w:t>Pero a la vez</w:t>
      </w:r>
      <w:r w:rsidR="00BF2081">
        <w:rPr>
          <w:lang w:val="es-MX"/>
        </w:rPr>
        <w:t xml:space="preserve"> reconocimos que la empresa etn</w:t>
      </w:r>
      <w:r>
        <w:rPr>
          <w:lang w:val="es-MX"/>
        </w:rPr>
        <w:t>o</w:t>
      </w:r>
      <w:r w:rsidR="00BF2081">
        <w:rPr>
          <w:lang w:val="es-MX"/>
        </w:rPr>
        <w:t>g</w:t>
      </w:r>
      <w:r w:rsidR="00F44756">
        <w:rPr>
          <w:lang w:val="es-MX"/>
        </w:rPr>
        <w:t>rá</w:t>
      </w:r>
      <w:r w:rsidR="00FC6A1F">
        <w:rPr>
          <w:lang w:val="es-MX"/>
        </w:rPr>
        <w:t>fica esta llena de u</w:t>
      </w:r>
      <w:r>
        <w:rPr>
          <w:lang w:val="es-MX"/>
        </w:rPr>
        <w:t>n</w:t>
      </w:r>
      <w:r w:rsidR="00FC6A1F">
        <w:rPr>
          <w:lang w:val="es-MX"/>
        </w:rPr>
        <w:t>a</w:t>
      </w:r>
      <w:r>
        <w:rPr>
          <w:lang w:val="es-MX"/>
        </w:rPr>
        <w:t xml:space="preserve"> variedad de dilemas y comple</w:t>
      </w:r>
      <w:r w:rsidR="00F44756">
        <w:rPr>
          <w:lang w:val="es-MX"/>
        </w:rPr>
        <w:t>jidades. Preguntas como para qué, para quién y con qué</w:t>
      </w:r>
      <w:r>
        <w:rPr>
          <w:lang w:val="es-MX"/>
        </w:rPr>
        <w:t xml:space="preserve"> objetivos hacemos etno</w:t>
      </w:r>
      <w:r w:rsidR="00BF2081">
        <w:rPr>
          <w:lang w:val="es-MX"/>
        </w:rPr>
        <w:t>gra</w:t>
      </w:r>
      <w:r>
        <w:rPr>
          <w:lang w:val="es-MX"/>
        </w:rPr>
        <w:t>fia c</w:t>
      </w:r>
      <w:r w:rsidR="00BF2081">
        <w:rPr>
          <w:lang w:val="es-MX"/>
        </w:rPr>
        <w:t>ircularon a lo largo de la segu</w:t>
      </w:r>
      <w:r>
        <w:rPr>
          <w:lang w:val="es-MX"/>
        </w:rPr>
        <w:t>n</w:t>
      </w:r>
      <w:r w:rsidR="00BF2081">
        <w:rPr>
          <w:lang w:val="es-MX"/>
        </w:rPr>
        <w:t>d</w:t>
      </w:r>
      <w:r>
        <w:rPr>
          <w:lang w:val="es-MX"/>
        </w:rPr>
        <w:t>a pa</w:t>
      </w:r>
      <w:r w:rsidR="00F44756">
        <w:rPr>
          <w:lang w:val="es-MX"/>
        </w:rPr>
        <w:t>rte del debate, mostrando que mú</w:t>
      </w:r>
      <w:r>
        <w:rPr>
          <w:lang w:val="es-MX"/>
        </w:rPr>
        <w:t>ltiples audiencias están involucradas, con sus propias r</w:t>
      </w:r>
      <w:r w:rsidR="00FC6A1F">
        <w:rPr>
          <w:lang w:val="es-MX"/>
        </w:rPr>
        <w:t>eglas, expectativas, demandas. Ta</w:t>
      </w:r>
      <w:r w:rsidR="00B649B7">
        <w:rPr>
          <w:lang w:val="es-MX"/>
        </w:rPr>
        <w:t>m</w:t>
      </w:r>
      <w:r w:rsidR="00F44756">
        <w:rPr>
          <w:lang w:val="es-MX"/>
        </w:rPr>
        <w:t>bién que como etnó</w:t>
      </w:r>
      <w:r w:rsidR="00FC6A1F">
        <w:rPr>
          <w:lang w:val="es-MX"/>
        </w:rPr>
        <w:t>grafos  participamos en las mismas dicotomías que estamos tratando de superar.</w:t>
      </w:r>
      <w:r w:rsidR="00B649B7">
        <w:rPr>
          <w:lang w:val="es-MX"/>
        </w:rPr>
        <w:t xml:space="preserve"> </w:t>
      </w:r>
      <w:r w:rsidR="00F44756">
        <w:rPr>
          <w:lang w:val="es-MX"/>
        </w:rPr>
        <w:t xml:space="preserve"> C</w:t>
      </w:r>
      <w:r w:rsidR="00EF720A">
        <w:rPr>
          <w:lang w:val="es-MX"/>
        </w:rPr>
        <w:t xml:space="preserve">ircularon </w:t>
      </w:r>
      <w:r w:rsidR="00F44756">
        <w:rPr>
          <w:lang w:val="es-MX"/>
        </w:rPr>
        <w:t>preguntas sobre có</w:t>
      </w:r>
      <w:r w:rsidR="00B649B7">
        <w:rPr>
          <w:lang w:val="es-MX"/>
        </w:rPr>
        <w:t>mo la etnografía sirve para documentar como la gente (sea minoría o mayoría) reconoce el proceso a través del cual o</w:t>
      </w:r>
      <w:r w:rsidR="00F44756">
        <w:rPr>
          <w:lang w:val="es-MX"/>
        </w:rPr>
        <w:t>cupa su propia posición, o có</w:t>
      </w:r>
      <w:r w:rsidR="00B649B7">
        <w:rPr>
          <w:lang w:val="es-MX"/>
        </w:rPr>
        <w:t>mo la etnografía sir</w:t>
      </w:r>
      <w:r w:rsidR="00F44756">
        <w:rPr>
          <w:lang w:val="es-MX"/>
        </w:rPr>
        <w:t>ve para documentar, o mapear l</w:t>
      </w:r>
      <w:r w:rsidR="00B649B7">
        <w:rPr>
          <w:lang w:val="es-MX"/>
        </w:rPr>
        <w:t>os procesos de mayor libertad para ocupar cie</w:t>
      </w:r>
      <w:r w:rsidR="00F44756">
        <w:rPr>
          <w:lang w:val="es-MX"/>
        </w:rPr>
        <w:t>rtas posiciones. Se problematizó quié</w:t>
      </w:r>
      <w:r w:rsidR="00B649B7">
        <w:rPr>
          <w:lang w:val="es-MX"/>
        </w:rPr>
        <w:t>n tiene el poder de nombrar a quien (como ya se planteaba en la m</w:t>
      </w:r>
      <w:r w:rsidR="00F44756">
        <w:rPr>
          <w:lang w:val="es-MX"/>
        </w:rPr>
        <w:t>esa inicial) , de establecer qué categoría ocupa, y se planteó nuevamente l</w:t>
      </w:r>
      <w:r w:rsidR="00B649B7">
        <w:rPr>
          <w:lang w:val="es-MX"/>
        </w:rPr>
        <w:t>a cuestión del poder en el lenguaje.</w:t>
      </w:r>
    </w:p>
    <w:p w14:paraId="4BDDD0A8" w14:textId="77777777" w:rsidR="00DB16D2" w:rsidRDefault="00DB16D2" w:rsidP="00F44756">
      <w:pPr>
        <w:jc w:val="both"/>
        <w:rPr>
          <w:lang w:val="es-MX"/>
        </w:rPr>
      </w:pPr>
    </w:p>
    <w:p w14:paraId="179AA81B" w14:textId="2E0C455A" w:rsidR="00EF720A" w:rsidRDefault="00EF720A" w:rsidP="00F44756">
      <w:pPr>
        <w:jc w:val="both"/>
        <w:rPr>
          <w:lang w:val="es-MX"/>
        </w:rPr>
      </w:pPr>
      <w:r>
        <w:rPr>
          <w:lang w:val="es-MX"/>
        </w:rPr>
        <w:t>E</w:t>
      </w:r>
      <w:r w:rsidR="00C62244">
        <w:rPr>
          <w:lang w:val="es-MX"/>
        </w:rPr>
        <w:t>n definitiva enton</w:t>
      </w:r>
      <w:r w:rsidR="00116258">
        <w:rPr>
          <w:lang w:val="es-MX"/>
        </w:rPr>
        <w:t>ces quedaron rondando pregu</w:t>
      </w:r>
      <w:r w:rsidR="00C62244">
        <w:rPr>
          <w:lang w:val="es-MX"/>
        </w:rPr>
        <w:t>n</w:t>
      </w:r>
      <w:r w:rsidR="00116258">
        <w:rPr>
          <w:lang w:val="es-MX"/>
        </w:rPr>
        <w:t>t</w:t>
      </w:r>
      <w:r w:rsidR="00C62244">
        <w:rPr>
          <w:lang w:val="es-MX"/>
        </w:rPr>
        <w:t xml:space="preserve">as </w:t>
      </w:r>
      <w:r w:rsidR="00116258">
        <w:rPr>
          <w:lang w:val="es-MX"/>
        </w:rPr>
        <w:t xml:space="preserve">que es necesario seguir discutiendo </w:t>
      </w:r>
      <w:r w:rsidR="00F44756">
        <w:rPr>
          <w:lang w:val="es-MX"/>
        </w:rPr>
        <w:t>sobre el para qué</w:t>
      </w:r>
      <w:r w:rsidR="00C62244">
        <w:rPr>
          <w:lang w:val="es-MX"/>
        </w:rPr>
        <w:t xml:space="preserve"> de la etnografia</w:t>
      </w:r>
      <w:r w:rsidR="00F44756">
        <w:rPr>
          <w:lang w:val="es-MX"/>
        </w:rPr>
        <w:t>, para quiénes y con quié</w:t>
      </w:r>
      <w:r>
        <w:rPr>
          <w:lang w:val="es-MX"/>
        </w:rPr>
        <w:t xml:space="preserve">nes. </w:t>
      </w:r>
      <w:r w:rsidR="00F44756">
        <w:rPr>
          <w:lang w:val="es-MX"/>
        </w:rPr>
        <w:t>¿En qué</w:t>
      </w:r>
      <w:r w:rsidR="00116258">
        <w:rPr>
          <w:lang w:val="es-MX"/>
        </w:rPr>
        <w:t xml:space="preserve"> medida la en</w:t>
      </w:r>
      <w:r w:rsidR="00F44756">
        <w:rPr>
          <w:lang w:val="es-MX"/>
        </w:rPr>
        <w:t>tografí</w:t>
      </w:r>
      <w:r w:rsidR="00116258">
        <w:rPr>
          <w:lang w:val="es-MX"/>
        </w:rPr>
        <w:t xml:space="preserve">a propicia </w:t>
      </w:r>
      <w:r w:rsidR="00F44756">
        <w:rPr>
          <w:lang w:val="es-MX"/>
        </w:rPr>
        <w:t>p</w:t>
      </w:r>
      <w:r>
        <w:rPr>
          <w:lang w:val="es-MX"/>
        </w:rPr>
        <w:t>rocesos de libertad (a</w:t>
      </w:r>
      <w:r w:rsidR="00F44756">
        <w:rPr>
          <w:lang w:val="es-MX"/>
        </w:rPr>
        <w:t>l participar en procesos etnográ</w:t>
      </w:r>
      <w:r>
        <w:rPr>
          <w:lang w:val="es-MX"/>
        </w:rPr>
        <w:t>ficos)</w:t>
      </w:r>
      <w:r w:rsidR="00F44756">
        <w:rPr>
          <w:lang w:val="es-MX"/>
        </w:rPr>
        <w:t>?</w:t>
      </w:r>
      <w:r>
        <w:rPr>
          <w:lang w:val="es-MX"/>
        </w:rPr>
        <w:t xml:space="preserve">, </w:t>
      </w:r>
      <w:r w:rsidR="00F44756">
        <w:rPr>
          <w:lang w:val="es-MX"/>
        </w:rPr>
        <w:t>¿có</w:t>
      </w:r>
      <w:r w:rsidR="00116258">
        <w:rPr>
          <w:lang w:val="es-MX"/>
        </w:rPr>
        <w:t xml:space="preserve">mo avanzar hacia una </w:t>
      </w:r>
      <w:r>
        <w:rPr>
          <w:lang w:val="es-MX"/>
        </w:rPr>
        <w:t xml:space="preserve">etnografía transformadora, </w:t>
      </w:r>
      <w:r w:rsidR="00F44756">
        <w:rPr>
          <w:lang w:val="es-MX"/>
        </w:rPr>
        <w:t>có</w:t>
      </w:r>
      <w:r w:rsidR="00116258">
        <w:rPr>
          <w:lang w:val="es-MX"/>
        </w:rPr>
        <w:t xml:space="preserve">mo pensar la </w:t>
      </w:r>
      <w:r w:rsidR="00F44756">
        <w:rPr>
          <w:lang w:val="es-MX"/>
        </w:rPr>
        <w:t>relación etnográ</w:t>
      </w:r>
      <w:r>
        <w:rPr>
          <w:lang w:val="es-MX"/>
        </w:rPr>
        <w:t>fica</w:t>
      </w:r>
      <w:r w:rsidR="00F44756">
        <w:rPr>
          <w:lang w:val="es-MX"/>
        </w:rPr>
        <w:t xml:space="preserve"> como espacio de participación o</w:t>
      </w:r>
      <w:r>
        <w:rPr>
          <w:lang w:val="es-MX"/>
        </w:rPr>
        <w:t xml:space="preserve"> transformación de los propios sujetos que participan</w:t>
      </w:r>
      <w:r w:rsidR="00F44756">
        <w:rPr>
          <w:lang w:val="es-MX"/>
        </w:rPr>
        <w:t xml:space="preserve"> (tanto ivnestigadores como investigados)? ¿</w:t>
      </w:r>
      <w:r>
        <w:rPr>
          <w:lang w:val="es-MX"/>
        </w:rPr>
        <w:t xml:space="preserve">Describimos y nos vamos? </w:t>
      </w:r>
      <w:r w:rsidR="00F44756">
        <w:rPr>
          <w:lang w:val="es-MX"/>
        </w:rPr>
        <w:t>¿</w:t>
      </w:r>
      <w:r>
        <w:rPr>
          <w:lang w:val="es-MX"/>
        </w:rPr>
        <w:t xml:space="preserve">O </w:t>
      </w:r>
      <w:r w:rsidR="00F44756">
        <w:rPr>
          <w:lang w:val="es-MX"/>
        </w:rPr>
        <w:lastRenderedPageBreak/>
        <w:t>tenemos u</w:t>
      </w:r>
      <w:r>
        <w:rPr>
          <w:lang w:val="es-MX"/>
        </w:rPr>
        <w:t xml:space="preserve">n compromiso con los participantes? </w:t>
      </w:r>
      <w:r w:rsidR="00F44756">
        <w:rPr>
          <w:lang w:val="es-MX"/>
        </w:rPr>
        <w:t>Es necesario entonces hacer mas explí</w:t>
      </w:r>
      <w:r>
        <w:rPr>
          <w:lang w:val="es-MX"/>
        </w:rPr>
        <w:t>cito</w:t>
      </w:r>
      <w:r w:rsidR="00F44756">
        <w:rPr>
          <w:lang w:val="es-MX"/>
        </w:rPr>
        <w:t>s</w:t>
      </w:r>
      <w:r>
        <w:rPr>
          <w:lang w:val="es-MX"/>
        </w:rPr>
        <w:t xml:space="preserve"> los contextos mas amplios </w:t>
      </w:r>
      <w:r w:rsidR="00F44756">
        <w:rPr>
          <w:lang w:val="es-MX"/>
        </w:rPr>
        <w:t>en los que trabajamos y có</w:t>
      </w:r>
      <w:r>
        <w:rPr>
          <w:lang w:val="es-MX"/>
        </w:rPr>
        <w:t>mo nuestra etnografía contribuye en entender, transformar, etc.</w:t>
      </w:r>
      <w:r w:rsidR="000851E7">
        <w:rPr>
          <w:lang w:val="es-MX"/>
        </w:rPr>
        <w:t xml:space="preserve"> </w:t>
      </w:r>
      <w:r w:rsidR="00F44756">
        <w:rPr>
          <w:lang w:val="es-MX"/>
        </w:rPr>
        <w:t>dichos contextos. ¿C</w:t>
      </w:r>
      <w:r w:rsidR="000851E7">
        <w:rPr>
          <w:lang w:val="es-MX"/>
        </w:rPr>
        <w:t xml:space="preserve">omo usamos </w:t>
      </w:r>
      <w:r w:rsidR="00F44756">
        <w:rPr>
          <w:lang w:val="es-MX"/>
        </w:rPr>
        <w:t xml:space="preserve">pues </w:t>
      </w:r>
      <w:r w:rsidR="000851E7">
        <w:rPr>
          <w:lang w:val="es-MX"/>
        </w:rPr>
        <w:t>la etnografía en nuestro trabajo</w:t>
      </w:r>
      <w:r w:rsidR="00F44756">
        <w:rPr>
          <w:lang w:val="es-MX"/>
        </w:rPr>
        <w:t>?</w:t>
      </w:r>
      <w:r w:rsidR="000851E7">
        <w:rPr>
          <w:lang w:val="es-MX"/>
        </w:rPr>
        <w:t xml:space="preserve"> </w:t>
      </w:r>
      <w:r w:rsidR="00F44756">
        <w:rPr>
          <w:lang w:val="es-MX"/>
        </w:rPr>
        <w:t>¿</w:t>
      </w:r>
      <w:r w:rsidR="000851E7">
        <w:rPr>
          <w:lang w:val="es-MX"/>
        </w:rPr>
        <w:t xml:space="preserve">de manera comprometida? </w:t>
      </w:r>
      <w:r w:rsidR="00F44756">
        <w:rPr>
          <w:lang w:val="es-MX"/>
        </w:rPr>
        <w:t>¿</w:t>
      </w:r>
      <w:r w:rsidR="000851E7">
        <w:rPr>
          <w:lang w:val="es-MX"/>
        </w:rPr>
        <w:t xml:space="preserve">Tomando posición? </w:t>
      </w:r>
      <w:r w:rsidR="00F44756">
        <w:rPr>
          <w:lang w:val="es-MX"/>
        </w:rPr>
        <w:t>¿</w:t>
      </w:r>
      <w:r w:rsidR="000851E7">
        <w:rPr>
          <w:lang w:val="es-MX"/>
        </w:rPr>
        <w:t xml:space="preserve">Con que consecuencias para nosotros y nuestros colaboradores? </w:t>
      </w:r>
      <w:r w:rsidR="00F44756">
        <w:rPr>
          <w:lang w:val="es-MX"/>
        </w:rPr>
        <w:t>¿Qué</w:t>
      </w:r>
      <w:r w:rsidR="000851E7">
        <w:rPr>
          <w:lang w:val="es-MX"/>
        </w:rPr>
        <w:t xml:space="preserve"> se hace con esto después? </w:t>
      </w:r>
      <w:r w:rsidR="00F44756">
        <w:rPr>
          <w:lang w:val="es-MX"/>
        </w:rPr>
        <w:t>¿A quié</w:t>
      </w:r>
      <w:r w:rsidR="000851E7">
        <w:rPr>
          <w:lang w:val="es-MX"/>
        </w:rPr>
        <w:t>n respondemos?</w:t>
      </w:r>
    </w:p>
    <w:p w14:paraId="5CBE02AB" w14:textId="77777777" w:rsidR="007F2E6D" w:rsidRDefault="007F2E6D" w:rsidP="00F44756">
      <w:pPr>
        <w:jc w:val="both"/>
        <w:rPr>
          <w:lang w:val="es-MX"/>
        </w:rPr>
      </w:pPr>
    </w:p>
    <w:p w14:paraId="44B15734" w14:textId="5629187C" w:rsidR="007F2E6D" w:rsidRDefault="00116258" w:rsidP="00F44756">
      <w:pPr>
        <w:jc w:val="both"/>
        <w:rPr>
          <w:lang w:val="es-MX"/>
        </w:rPr>
      </w:pPr>
      <w:r>
        <w:rPr>
          <w:lang w:val="es-MX"/>
        </w:rPr>
        <w:t>A la vez que historizamos nuestras categorías</w:t>
      </w:r>
      <w:r w:rsidR="007F2E6D">
        <w:rPr>
          <w:lang w:val="es-MX"/>
        </w:rPr>
        <w:t xml:space="preserve"> </w:t>
      </w:r>
      <w:r>
        <w:rPr>
          <w:lang w:val="es-MX"/>
        </w:rPr>
        <w:t>es necesario historizar</w:t>
      </w:r>
      <w:r w:rsidR="007F2E6D">
        <w:rPr>
          <w:lang w:val="es-MX"/>
        </w:rPr>
        <w:t xml:space="preserve"> la historia del país donde estamos y la </w:t>
      </w:r>
      <w:r>
        <w:rPr>
          <w:lang w:val="es-MX"/>
        </w:rPr>
        <w:t xml:space="preserve">propia </w:t>
      </w:r>
      <w:r w:rsidR="00F44756">
        <w:rPr>
          <w:lang w:val="es-MX"/>
        </w:rPr>
        <w:t>posición del investigador, e</w:t>
      </w:r>
      <w:r w:rsidR="007F2E6D">
        <w:rPr>
          <w:lang w:val="es-MX"/>
        </w:rPr>
        <w:t xml:space="preserve">ntendiendolo en el marco de otras historias también. Como investigadores somos parte de este flujo. Para entender nuestra propia historia necesitamos entender la de otros. </w:t>
      </w:r>
      <w:r>
        <w:rPr>
          <w:lang w:val="es-MX"/>
        </w:rPr>
        <w:t>Por eso es tan importante un espacio de encuentro como e</w:t>
      </w:r>
      <w:r w:rsidR="00F44756">
        <w:rPr>
          <w:lang w:val="es-MX"/>
        </w:rPr>
        <w:t>ste y la posibilidad de ampliar</w:t>
      </w:r>
      <w:r>
        <w:rPr>
          <w:lang w:val="es-MX"/>
        </w:rPr>
        <w:t xml:space="preserve">lo con la posibilidad de </w:t>
      </w:r>
      <w:r w:rsidR="00F44756">
        <w:rPr>
          <w:lang w:val="es-MX"/>
        </w:rPr>
        <w:t xml:space="preserve">redes que nos conecten de modo más permanente. </w:t>
      </w:r>
    </w:p>
    <w:p w14:paraId="0786431F" w14:textId="77777777" w:rsidR="00D577F6" w:rsidRDefault="00D577F6" w:rsidP="00F44756">
      <w:pPr>
        <w:jc w:val="both"/>
        <w:rPr>
          <w:b/>
          <w:lang w:val="es-MX"/>
        </w:rPr>
      </w:pPr>
    </w:p>
    <w:p w14:paraId="44C9C16C" w14:textId="77777777" w:rsidR="00A7682C" w:rsidRPr="00200816" w:rsidRDefault="00A7682C" w:rsidP="00F44756">
      <w:pPr>
        <w:jc w:val="both"/>
        <w:rPr>
          <w:b/>
          <w:lang w:val="es-MX"/>
        </w:rPr>
      </w:pPr>
      <w:r w:rsidRPr="00200816">
        <w:rPr>
          <w:b/>
          <w:lang w:val="es-MX"/>
        </w:rPr>
        <w:t>Participantes:</w:t>
      </w:r>
    </w:p>
    <w:p w14:paraId="0B0E18D1" w14:textId="77777777" w:rsidR="00A7682C" w:rsidRDefault="00A7682C" w:rsidP="00F44756">
      <w:pPr>
        <w:jc w:val="both"/>
        <w:rPr>
          <w:lang w:val="es-MX"/>
        </w:rPr>
      </w:pPr>
      <w:r>
        <w:rPr>
          <w:lang w:val="es-MX"/>
        </w:rPr>
        <w:t>Bradley Levinson</w:t>
      </w:r>
    </w:p>
    <w:p w14:paraId="36DAAF77" w14:textId="77777777" w:rsidR="00A7682C" w:rsidRDefault="00A7682C" w:rsidP="00F44756">
      <w:pPr>
        <w:jc w:val="both"/>
        <w:rPr>
          <w:lang w:val="es-MX"/>
        </w:rPr>
      </w:pPr>
      <w:r>
        <w:rPr>
          <w:lang w:val="es-MX"/>
        </w:rPr>
        <w:t>Ana Gomes</w:t>
      </w:r>
    </w:p>
    <w:p w14:paraId="7E8A4224" w14:textId="77777777" w:rsidR="00A7682C" w:rsidRDefault="00A7682C" w:rsidP="00F44756">
      <w:pPr>
        <w:jc w:val="both"/>
        <w:rPr>
          <w:lang w:val="es-MX"/>
        </w:rPr>
      </w:pPr>
      <w:r>
        <w:rPr>
          <w:lang w:val="es-MX"/>
        </w:rPr>
        <w:t>Patricia Ames</w:t>
      </w:r>
    </w:p>
    <w:p w14:paraId="19185E16" w14:textId="78ECE3B4" w:rsidR="00EC1DD2" w:rsidRDefault="00394A4E" w:rsidP="00F44756">
      <w:pPr>
        <w:jc w:val="both"/>
        <w:rPr>
          <w:lang w:val="es-MX"/>
        </w:rPr>
      </w:pPr>
      <w:r>
        <w:rPr>
          <w:lang w:val="es-MX"/>
        </w:rPr>
        <w:t>Laura Santillá</w:t>
      </w:r>
      <w:r w:rsidR="00EC1DD2">
        <w:rPr>
          <w:lang w:val="es-MX"/>
        </w:rPr>
        <w:t>n</w:t>
      </w:r>
    </w:p>
    <w:p w14:paraId="56DE20F9" w14:textId="41F5CB48" w:rsidR="00200816" w:rsidRDefault="00394A4E" w:rsidP="00F44756">
      <w:pPr>
        <w:jc w:val="both"/>
        <w:rPr>
          <w:lang w:val="es-MX"/>
        </w:rPr>
      </w:pPr>
      <w:r>
        <w:rPr>
          <w:lang w:val="es-MX"/>
        </w:rPr>
        <w:t>Etelvina</w:t>
      </w:r>
      <w:r w:rsidR="00200816">
        <w:rPr>
          <w:lang w:val="es-MX"/>
        </w:rPr>
        <w:t xml:space="preserve"> Sandoval</w:t>
      </w:r>
    </w:p>
    <w:p w14:paraId="22A3C607" w14:textId="4261BB2F" w:rsidR="00A7682C" w:rsidRDefault="00394A4E" w:rsidP="00F44756">
      <w:pPr>
        <w:jc w:val="both"/>
        <w:rPr>
          <w:lang w:val="es-MX"/>
        </w:rPr>
      </w:pPr>
      <w:r>
        <w:rPr>
          <w:lang w:val="es-MX"/>
        </w:rPr>
        <w:t>Aurolyn Luykx</w:t>
      </w:r>
      <w:bookmarkStart w:id="0" w:name="_GoBack"/>
      <w:bookmarkEnd w:id="0"/>
    </w:p>
    <w:p w14:paraId="7FF0BEA6" w14:textId="4B1815F2" w:rsidR="00A7682C" w:rsidRDefault="00394A4E" w:rsidP="00F44756">
      <w:pPr>
        <w:jc w:val="both"/>
        <w:rPr>
          <w:lang w:val="es-MX"/>
        </w:rPr>
      </w:pPr>
      <w:r>
        <w:rPr>
          <w:lang w:val="es-MX"/>
        </w:rPr>
        <w:t>Alicia Carv</w:t>
      </w:r>
      <w:r w:rsidR="00A7682C">
        <w:rPr>
          <w:lang w:val="es-MX"/>
        </w:rPr>
        <w:t>ajal</w:t>
      </w:r>
    </w:p>
    <w:p w14:paraId="51CEEAC7" w14:textId="77777777" w:rsidR="00A7682C" w:rsidRDefault="00A7682C" w:rsidP="00F44756">
      <w:pPr>
        <w:jc w:val="both"/>
        <w:rPr>
          <w:lang w:val="es-MX"/>
        </w:rPr>
      </w:pPr>
      <w:r>
        <w:rPr>
          <w:lang w:val="es-MX"/>
        </w:rPr>
        <w:t>Belmira Bueno</w:t>
      </w:r>
    </w:p>
    <w:p w14:paraId="0A11B388" w14:textId="77777777" w:rsidR="00A7682C" w:rsidRDefault="00A7682C" w:rsidP="00F44756">
      <w:pPr>
        <w:jc w:val="both"/>
        <w:rPr>
          <w:lang w:val="es-MX"/>
        </w:rPr>
      </w:pPr>
      <w:r>
        <w:rPr>
          <w:lang w:val="es-MX"/>
        </w:rPr>
        <w:t>Bret Gustafson</w:t>
      </w:r>
    </w:p>
    <w:p w14:paraId="642116B6" w14:textId="3D35CCE2" w:rsidR="00A7682C" w:rsidRDefault="00394A4E" w:rsidP="00F44756">
      <w:pPr>
        <w:jc w:val="both"/>
        <w:rPr>
          <w:lang w:val="es-MX"/>
        </w:rPr>
      </w:pPr>
      <w:r>
        <w:rPr>
          <w:lang w:val="es-MX"/>
        </w:rPr>
        <w:t>Emmanuel Jean-Franç</w:t>
      </w:r>
      <w:r w:rsidR="00A7682C">
        <w:rPr>
          <w:lang w:val="es-MX"/>
        </w:rPr>
        <w:t>ois</w:t>
      </w:r>
    </w:p>
    <w:p w14:paraId="647127B2" w14:textId="77777777" w:rsidR="00A7682C" w:rsidRDefault="00A7682C" w:rsidP="00F44756">
      <w:pPr>
        <w:jc w:val="both"/>
        <w:rPr>
          <w:lang w:val="es-MX"/>
        </w:rPr>
      </w:pPr>
      <w:r>
        <w:rPr>
          <w:lang w:val="es-MX"/>
        </w:rPr>
        <w:t>Elena Achilli</w:t>
      </w:r>
    </w:p>
    <w:p w14:paraId="640CC0DD" w14:textId="652A173C" w:rsidR="00A7682C" w:rsidRDefault="00394A4E" w:rsidP="00F44756">
      <w:pPr>
        <w:jc w:val="both"/>
        <w:rPr>
          <w:lang w:val="es-MX"/>
        </w:rPr>
      </w:pPr>
      <w:r>
        <w:rPr>
          <w:lang w:val="es-MX"/>
        </w:rPr>
        <w:t>Gabrielle Breton-Carbonneau</w:t>
      </w:r>
    </w:p>
    <w:p w14:paraId="584FB906" w14:textId="77777777" w:rsidR="00D23246" w:rsidRDefault="00D23246" w:rsidP="00F44756">
      <w:pPr>
        <w:jc w:val="both"/>
        <w:rPr>
          <w:lang w:val="es-MX"/>
        </w:rPr>
      </w:pPr>
      <w:r>
        <w:rPr>
          <w:lang w:val="es-MX"/>
        </w:rPr>
        <w:t>Guillermo Tapia</w:t>
      </w:r>
    </w:p>
    <w:p w14:paraId="0579F3C0" w14:textId="77777777" w:rsidR="00EC1DD2" w:rsidRDefault="00200816" w:rsidP="00F44756">
      <w:pPr>
        <w:jc w:val="both"/>
        <w:rPr>
          <w:lang w:val="es-MX"/>
        </w:rPr>
      </w:pPr>
      <w:r>
        <w:rPr>
          <w:lang w:val="es-MX"/>
        </w:rPr>
        <w:t>Liz P</w:t>
      </w:r>
      <w:r w:rsidR="00EC1DD2">
        <w:rPr>
          <w:lang w:val="es-MX"/>
        </w:rPr>
        <w:t>erez-LoPresti</w:t>
      </w:r>
    </w:p>
    <w:p w14:paraId="3288B4B0" w14:textId="628031F4" w:rsidR="00EC1DD2" w:rsidRDefault="00394A4E" w:rsidP="00F44756">
      <w:pPr>
        <w:jc w:val="both"/>
        <w:rPr>
          <w:lang w:val="es-MX"/>
        </w:rPr>
      </w:pPr>
      <w:r>
        <w:rPr>
          <w:lang w:val="es-MX"/>
        </w:rPr>
        <w:t>Janis</w:t>
      </w:r>
      <w:r w:rsidR="00EC1DD2">
        <w:rPr>
          <w:lang w:val="es-MX"/>
        </w:rPr>
        <w:t>e</w:t>
      </w:r>
      <w:r w:rsidR="00CF2DA6">
        <w:rPr>
          <w:lang w:val="es-MX"/>
        </w:rPr>
        <w:t xml:space="preserve"> Hurtig</w:t>
      </w:r>
    </w:p>
    <w:p w14:paraId="418896A9" w14:textId="77777777" w:rsidR="00EC1DD2" w:rsidRDefault="00200816" w:rsidP="00F44756">
      <w:pPr>
        <w:jc w:val="both"/>
        <w:rPr>
          <w:lang w:val="es-MX"/>
        </w:rPr>
      </w:pPr>
      <w:r>
        <w:rPr>
          <w:lang w:val="es-MX"/>
        </w:rPr>
        <w:t>Diana Sol</w:t>
      </w:r>
      <w:r w:rsidR="006018B0">
        <w:rPr>
          <w:lang w:val="es-MX"/>
        </w:rPr>
        <w:t>ares</w:t>
      </w:r>
    </w:p>
    <w:p w14:paraId="30089941" w14:textId="77777777" w:rsidR="00D23246" w:rsidRDefault="00D23246" w:rsidP="00F44756">
      <w:pPr>
        <w:jc w:val="both"/>
        <w:rPr>
          <w:lang w:val="es-MX"/>
        </w:rPr>
      </w:pPr>
      <w:r>
        <w:rPr>
          <w:lang w:val="es-MX"/>
        </w:rPr>
        <w:t>Vania Costa</w:t>
      </w:r>
    </w:p>
    <w:p w14:paraId="54EC0D82" w14:textId="77777777" w:rsidR="007414E7" w:rsidRDefault="007414E7" w:rsidP="00F44756">
      <w:pPr>
        <w:jc w:val="both"/>
        <w:rPr>
          <w:lang w:val="es-MX"/>
        </w:rPr>
      </w:pPr>
      <w:r>
        <w:rPr>
          <w:lang w:val="es-MX"/>
        </w:rPr>
        <w:t>Nambuso</w:t>
      </w:r>
      <w:r w:rsidR="003A75BA">
        <w:rPr>
          <w:lang w:val="es-MX"/>
        </w:rPr>
        <w:t xml:space="preserve"> Dlamini</w:t>
      </w:r>
    </w:p>
    <w:p w14:paraId="7ECF0538" w14:textId="77777777" w:rsidR="00F2112D" w:rsidRDefault="00F2112D" w:rsidP="00F44756">
      <w:pPr>
        <w:jc w:val="both"/>
        <w:rPr>
          <w:lang w:val="es-MX"/>
        </w:rPr>
      </w:pPr>
      <w:r>
        <w:rPr>
          <w:lang w:val="es-MX"/>
        </w:rPr>
        <w:t>Valeria Rebolledo</w:t>
      </w:r>
    </w:p>
    <w:p w14:paraId="6708431B" w14:textId="77777777" w:rsidR="00F2112D" w:rsidRDefault="00F2112D" w:rsidP="00F44756">
      <w:pPr>
        <w:jc w:val="both"/>
        <w:rPr>
          <w:lang w:val="es-MX"/>
        </w:rPr>
      </w:pPr>
      <w:r>
        <w:rPr>
          <w:lang w:val="es-MX"/>
        </w:rPr>
        <w:t xml:space="preserve">Sandra </w:t>
      </w:r>
    </w:p>
    <w:p w14:paraId="43035620" w14:textId="6986D50E" w:rsidR="00CF2DA6" w:rsidRDefault="00394A4E" w:rsidP="00F44756">
      <w:pPr>
        <w:jc w:val="both"/>
        <w:rPr>
          <w:lang w:val="es-MX"/>
        </w:rPr>
      </w:pPr>
      <w:r>
        <w:rPr>
          <w:lang w:val="es-MX"/>
        </w:rPr>
        <w:t>Inmaculada Antolí</w:t>
      </w:r>
      <w:r w:rsidR="00CF2DA6">
        <w:rPr>
          <w:lang w:val="es-MX"/>
        </w:rPr>
        <w:t>nez</w:t>
      </w:r>
    </w:p>
    <w:p w14:paraId="720BD201" w14:textId="77777777" w:rsidR="00CF2DA6" w:rsidRPr="005F3412" w:rsidRDefault="00CF2DA6" w:rsidP="00F44756">
      <w:pPr>
        <w:jc w:val="both"/>
        <w:rPr>
          <w:lang w:val="es-MX"/>
        </w:rPr>
      </w:pPr>
    </w:p>
    <w:sectPr w:rsidR="00CF2DA6" w:rsidRPr="005F3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4592D" w14:textId="77777777" w:rsidR="00FF7369" w:rsidRDefault="00FF7369" w:rsidP="00A7682C">
      <w:r>
        <w:separator/>
      </w:r>
    </w:p>
  </w:endnote>
  <w:endnote w:type="continuationSeparator" w:id="0">
    <w:p w14:paraId="21BD6EFE" w14:textId="77777777" w:rsidR="00FF7369" w:rsidRDefault="00FF7369" w:rsidP="00A7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45C09" w14:textId="77777777" w:rsidR="00FF7369" w:rsidRDefault="00FF7369" w:rsidP="00A7682C">
      <w:r>
        <w:separator/>
      </w:r>
    </w:p>
  </w:footnote>
  <w:footnote w:type="continuationSeparator" w:id="0">
    <w:p w14:paraId="68C0858C" w14:textId="77777777" w:rsidR="00FF7369" w:rsidRDefault="00FF7369" w:rsidP="00A7682C">
      <w:r>
        <w:continuationSeparator/>
      </w:r>
    </w:p>
  </w:footnote>
  <w:footnote w:id="1">
    <w:p w14:paraId="37B44245" w14:textId="0019EFEC" w:rsidR="00F44756" w:rsidRPr="00F44756" w:rsidRDefault="00F44756">
      <w:pPr>
        <w:pStyle w:val="FootnoteText"/>
        <w:rPr>
          <w:lang w:val="es-ES_tradnl"/>
        </w:rPr>
      </w:pPr>
      <w:r>
        <w:rPr>
          <w:rStyle w:val="FootnoteReference"/>
        </w:rPr>
        <w:footnoteRef/>
      </w:r>
      <w:r>
        <w:t xml:space="preserve"> </w:t>
      </w:r>
      <w:r>
        <w:rPr>
          <w:lang w:val="es-ES_tradnl"/>
        </w:rPr>
        <w:t>Usando la distinción propuesta por Wolcott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24F3"/>
    <w:multiLevelType w:val="hybridMultilevel"/>
    <w:tmpl w:val="7490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D4"/>
    <w:rsid w:val="0000016F"/>
    <w:rsid w:val="00003605"/>
    <w:rsid w:val="000121F0"/>
    <w:rsid w:val="0001543B"/>
    <w:rsid w:val="000159AA"/>
    <w:rsid w:val="00015B31"/>
    <w:rsid w:val="00023EB3"/>
    <w:rsid w:val="000241F2"/>
    <w:rsid w:val="00024838"/>
    <w:rsid w:val="00026ABE"/>
    <w:rsid w:val="00036FB0"/>
    <w:rsid w:val="000376AB"/>
    <w:rsid w:val="00045D42"/>
    <w:rsid w:val="00050105"/>
    <w:rsid w:val="0005122E"/>
    <w:rsid w:val="00053687"/>
    <w:rsid w:val="000603F8"/>
    <w:rsid w:val="00067B80"/>
    <w:rsid w:val="000772D6"/>
    <w:rsid w:val="00077978"/>
    <w:rsid w:val="00081940"/>
    <w:rsid w:val="000851E7"/>
    <w:rsid w:val="00092944"/>
    <w:rsid w:val="000B4EE9"/>
    <w:rsid w:val="000C484A"/>
    <w:rsid w:val="000C7D32"/>
    <w:rsid w:val="000D07A8"/>
    <w:rsid w:val="000D312B"/>
    <w:rsid w:val="000D6C78"/>
    <w:rsid w:val="000D6FD6"/>
    <w:rsid w:val="000E2AFE"/>
    <w:rsid w:val="000E3011"/>
    <w:rsid w:val="000E40EA"/>
    <w:rsid w:val="000E7353"/>
    <w:rsid w:val="000E74E1"/>
    <w:rsid w:val="000F0087"/>
    <w:rsid w:val="000F0939"/>
    <w:rsid w:val="000F1153"/>
    <w:rsid w:val="000F1F8C"/>
    <w:rsid w:val="000F48A7"/>
    <w:rsid w:val="000F545F"/>
    <w:rsid w:val="00106173"/>
    <w:rsid w:val="00116258"/>
    <w:rsid w:val="0011736A"/>
    <w:rsid w:val="00140492"/>
    <w:rsid w:val="001415B8"/>
    <w:rsid w:val="001417A2"/>
    <w:rsid w:val="00150E7C"/>
    <w:rsid w:val="00150F9E"/>
    <w:rsid w:val="001516C7"/>
    <w:rsid w:val="001529A0"/>
    <w:rsid w:val="00156CCC"/>
    <w:rsid w:val="001775F6"/>
    <w:rsid w:val="00181390"/>
    <w:rsid w:val="0018212C"/>
    <w:rsid w:val="00182C1C"/>
    <w:rsid w:val="001A2B60"/>
    <w:rsid w:val="001A7F8A"/>
    <w:rsid w:val="001C00A9"/>
    <w:rsid w:val="001C04EC"/>
    <w:rsid w:val="001C30F1"/>
    <w:rsid w:val="001C5D18"/>
    <w:rsid w:val="001D2E3A"/>
    <w:rsid w:val="001D3F33"/>
    <w:rsid w:val="001D4D95"/>
    <w:rsid w:val="001D5949"/>
    <w:rsid w:val="001D7AF5"/>
    <w:rsid w:val="001E4032"/>
    <w:rsid w:val="001F04C5"/>
    <w:rsid w:val="00200816"/>
    <w:rsid w:val="002031F0"/>
    <w:rsid w:val="0020759C"/>
    <w:rsid w:val="00211BA6"/>
    <w:rsid w:val="00213092"/>
    <w:rsid w:val="00215632"/>
    <w:rsid w:val="00241006"/>
    <w:rsid w:val="00263732"/>
    <w:rsid w:val="00263E14"/>
    <w:rsid w:val="00275032"/>
    <w:rsid w:val="00287109"/>
    <w:rsid w:val="00287B89"/>
    <w:rsid w:val="00293E8F"/>
    <w:rsid w:val="002A29B3"/>
    <w:rsid w:val="002B02AC"/>
    <w:rsid w:val="002B498A"/>
    <w:rsid w:val="002B6192"/>
    <w:rsid w:val="002C4DBE"/>
    <w:rsid w:val="002C5237"/>
    <w:rsid w:val="002D7760"/>
    <w:rsid w:val="002E4EB7"/>
    <w:rsid w:val="002E6D9E"/>
    <w:rsid w:val="002E7FA5"/>
    <w:rsid w:val="002F09DF"/>
    <w:rsid w:val="002F461A"/>
    <w:rsid w:val="002F523A"/>
    <w:rsid w:val="00303AD4"/>
    <w:rsid w:val="00304499"/>
    <w:rsid w:val="00306979"/>
    <w:rsid w:val="00310C82"/>
    <w:rsid w:val="00312775"/>
    <w:rsid w:val="0031769A"/>
    <w:rsid w:val="00321512"/>
    <w:rsid w:val="00325209"/>
    <w:rsid w:val="003334EC"/>
    <w:rsid w:val="00342F5D"/>
    <w:rsid w:val="00343D01"/>
    <w:rsid w:val="00354FE8"/>
    <w:rsid w:val="003565DA"/>
    <w:rsid w:val="00363444"/>
    <w:rsid w:val="00370241"/>
    <w:rsid w:val="0038083E"/>
    <w:rsid w:val="0038500B"/>
    <w:rsid w:val="00391175"/>
    <w:rsid w:val="00394A4E"/>
    <w:rsid w:val="003976E6"/>
    <w:rsid w:val="00397D49"/>
    <w:rsid w:val="003A00C0"/>
    <w:rsid w:val="003A2DDD"/>
    <w:rsid w:val="003A75BA"/>
    <w:rsid w:val="003B0CDB"/>
    <w:rsid w:val="003B52FD"/>
    <w:rsid w:val="003C1113"/>
    <w:rsid w:val="003C768B"/>
    <w:rsid w:val="003C7F61"/>
    <w:rsid w:val="003D54FF"/>
    <w:rsid w:val="003E1D4B"/>
    <w:rsid w:val="003E2883"/>
    <w:rsid w:val="003E3A34"/>
    <w:rsid w:val="003E790E"/>
    <w:rsid w:val="003F0614"/>
    <w:rsid w:val="003F2498"/>
    <w:rsid w:val="003F7C40"/>
    <w:rsid w:val="0040539F"/>
    <w:rsid w:val="00405FC7"/>
    <w:rsid w:val="004123B8"/>
    <w:rsid w:val="00417F1C"/>
    <w:rsid w:val="00420942"/>
    <w:rsid w:val="00420E17"/>
    <w:rsid w:val="00421A02"/>
    <w:rsid w:val="00427545"/>
    <w:rsid w:val="00435B94"/>
    <w:rsid w:val="004419F9"/>
    <w:rsid w:val="00443340"/>
    <w:rsid w:val="00464009"/>
    <w:rsid w:val="0046745B"/>
    <w:rsid w:val="0047606A"/>
    <w:rsid w:val="00480AC3"/>
    <w:rsid w:val="00480E42"/>
    <w:rsid w:val="00487C15"/>
    <w:rsid w:val="00495435"/>
    <w:rsid w:val="004974A4"/>
    <w:rsid w:val="004A1AE7"/>
    <w:rsid w:val="004A1C09"/>
    <w:rsid w:val="004A4EFF"/>
    <w:rsid w:val="004A661C"/>
    <w:rsid w:val="004B0B50"/>
    <w:rsid w:val="004B57B3"/>
    <w:rsid w:val="004B5995"/>
    <w:rsid w:val="004C2633"/>
    <w:rsid w:val="004C6360"/>
    <w:rsid w:val="004D1208"/>
    <w:rsid w:val="004E6EFB"/>
    <w:rsid w:val="004F0048"/>
    <w:rsid w:val="004F044C"/>
    <w:rsid w:val="004F1EEF"/>
    <w:rsid w:val="004F2BA4"/>
    <w:rsid w:val="0050754E"/>
    <w:rsid w:val="0051221D"/>
    <w:rsid w:val="005131E2"/>
    <w:rsid w:val="00520B0B"/>
    <w:rsid w:val="00524E06"/>
    <w:rsid w:val="005271CC"/>
    <w:rsid w:val="00540EF4"/>
    <w:rsid w:val="00541ED1"/>
    <w:rsid w:val="00545D49"/>
    <w:rsid w:val="00553CAB"/>
    <w:rsid w:val="00556874"/>
    <w:rsid w:val="00556F14"/>
    <w:rsid w:val="00557913"/>
    <w:rsid w:val="0057672A"/>
    <w:rsid w:val="00585523"/>
    <w:rsid w:val="00587150"/>
    <w:rsid w:val="00593DC1"/>
    <w:rsid w:val="00594935"/>
    <w:rsid w:val="005A2B43"/>
    <w:rsid w:val="005B3589"/>
    <w:rsid w:val="005B39B6"/>
    <w:rsid w:val="005C69EE"/>
    <w:rsid w:val="005D26FE"/>
    <w:rsid w:val="005E2557"/>
    <w:rsid w:val="005E3F92"/>
    <w:rsid w:val="005E6029"/>
    <w:rsid w:val="005E6D12"/>
    <w:rsid w:val="005F0A31"/>
    <w:rsid w:val="005F284C"/>
    <w:rsid w:val="005F3412"/>
    <w:rsid w:val="005F5802"/>
    <w:rsid w:val="005F7383"/>
    <w:rsid w:val="006018B0"/>
    <w:rsid w:val="00604A73"/>
    <w:rsid w:val="00605FC5"/>
    <w:rsid w:val="00606C82"/>
    <w:rsid w:val="00606E59"/>
    <w:rsid w:val="00613813"/>
    <w:rsid w:val="00614BBC"/>
    <w:rsid w:val="00622056"/>
    <w:rsid w:val="00624AD2"/>
    <w:rsid w:val="006459DC"/>
    <w:rsid w:val="00646326"/>
    <w:rsid w:val="006469F7"/>
    <w:rsid w:val="00651920"/>
    <w:rsid w:val="00652C23"/>
    <w:rsid w:val="006541FB"/>
    <w:rsid w:val="00654C38"/>
    <w:rsid w:val="006564BB"/>
    <w:rsid w:val="0067386F"/>
    <w:rsid w:val="00675F41"/>
    <w:rsid w:val="006772F4"/>
    <w:rsid w:val="00683EBB"/>
    <w:rsid w:val="00684DFB"/>
    <w:rsid w:val="00686EFC"/>
    <w:rsid w:val="00695485"/>
    <w:rsid w:val="006969F3"/>
    <w:rsid w:val="006A0BB4"/>
    <w:rsid w:val="006B682E"/>
    <w:rsid w:val="006C646E"/>
    <w:rsid w:val="006D0BC1"/>
    <w:rsid w:val="006D38D0"/>
    <w:rsid w:val="006D4928"/>
    <w:rsid w:val="006E0BB5"/>
    <w:rsid w:val="006E6468"/>
    <w:rsid w:val="006F06A1"/>
    <w:rsid w:val="006F1012"/>
    <w:rsid w:val="006F278F"/>
    <w:rsid w:val="00711710"/>
    <w:rsid w:val="007121EF"/>
    <w:rsid w:val="00713FAD"/>
    <w:rsid w:val="007164EF"/>
    <w:rsid w:val="007165AB"/>
    <w:rsid w:val="00725F8C"/>
    <w:rsid w:val="007268EC"/>
    <w:rsid w:val="0072715F"/>
    <w:rsid w:val="007276A9"/>
    <w:rsid w:val="00731ED4"/>
    <w:rsid w:val="00733AB2"/>
    <w:rsid w:val="00740294"/>
    <w:rsid w:val="007414E7"/>
    <w:rsid w:val="00742C99"/>
    <w:rsid w:val="00754372"/>
    <w:rsid w:val="0075513C"/>
    <w:rsid w:val="0076078B"/>
    <w:rsid w:val="00762F15"/>
    <w:rsid w:val="00766C42"/>
    <w:rsid w:val="0077189E"/>
    <w:rsid w:val="00773BE2"/>
    <w:rsid w:val="00774285"/>
    <w:rsid w:val="00786B08"/>
    <w:rsid w:val="00787746"/>
    <w:rsid w:val="00790B8A"/>
    <w:rsid w:val="007930DA"/>
    <w:rsid w:val="00794AC3"/>
    <w:rsid w:val="007A13C6"/>
    <w:rsid w:val="007A1E1F"/>
    <w:rsid w:val="007A380F"/>
    <w:rsid w:val="007A416A"/>
    <w:rsid w:val="007A6387"/>
    <w:rsid w:val="007A6903"/>
    <w:rsid w:val="007B1457"/>
    <w:rsid w:val="007B51CE"/>
    <w:rsid w:val="007B7040"/>
    <w:rsid w:val="007B71E2"/>
    <w:rsid w:val="007C7DEC"/>
    <w:rsid w:val="007D427E"/>
    <w:rsid w:val="007E6C2E"/>
    <w:rsid w:val="007F2E6D"/>
    <w:rsid w:val="007F4CA2"/>
    <w:rsid w:val="007F7297"/>
    <w:rsid w:val="007F74ED"/>
    <w:rsid w:val="0080516F"/>
    <w:rsid w:val="0081032D"/>
    <w:rsid w:val="00824CD3"/>
    <w:rsid w:val="00825546"/>
    <w:rsid w:val="00830C39"/>
    <w:rsid w:val="0083269C"/>
    <w:rsid w:val="00835EE9"/>
    <w:rsid w:val="008473A9"/>
    <w:rsid w:val="008514C1"/>
    <w:rsid w:val="00853021"/>
    <w:rsid w:val="008539DA"/>
    <w:rsid w:val="008629EE"/>
    <w:rsid w:val="008748B4"/>
    <w:rsid w:val="0087607D"/>
    <w:rsid w:val="0088068F"/>
    <w:rsid w:val="0088394B"/>
    <w:rsid w:val="00885B82"/>
    <w:rsid w:val="00886325"/>
    <w:rsid w:val="00886657"/>
    <w:rsid w:val="00887861"/>
    <w:rsid w:val="00892700"/>
    <w:rsid w:val="008A0944"/>
    <w:rsid w:val="008A7AAA"/>
    <w:rsid w:val="008B0B02"/>
    <w:rsid w:val="008B4D34"/>
    <w:rsid w:val="008C541A"/>
    <w:rsid w:val="008C548D"/>
    <w:rsid w:val="008C7475"/>
    <w:rsid w:val="008C7D56"/>
    <w:rsid w:val="008D6953"/>
    <w:rsid w:val="008E4233"/>
    <w:rsid w:val="008E4324"/>
    <w:rsid w:val="008F13F8"/>
    <w:rsid w:val="008F3893"/>
    <w:rsid w:val="008F6782"/>
    <w:rsid w:val="008F6B70"/>
    <w:rsid w:val="008F797D"/>
    <w:rsid w:val="00904F41"/>
    <w:rsid w:val="009224DB"/>
    <w:rsid w:val="0092708D"/>
    <w:rsid w:val="009320FB"/>
    <w:rsid w:val="009332FA"/>
    <w:rsid w:val="00943E15"/>
    <w:rsid w:val="00945E9B"/>
    <w:rsid w:val="00946B28"/>
    <w:rsid w:val="00953101"/>
    <w:rsid w:val="00963D59"/>
    <w:rsid w:val="00967732"/>
    <w:rsid w:val="00981AAA"/>
    <w:rsid w:val="00984403"/>
    <w:rsid w:val="00985C57"/>
    <w:rsid w:val="009937C0"/>
    <w:rsid w:val="00993E09"/>
    <w:rsid w:val="009956E1"/>
    <w:rsid w:val="009A196F"/>
    <w:rsid w:val="009A2955"/>
    <w:rsid w:val="009B4ED5"/>
    <w:rsid w:val="009B5635"/>
    <w:rsid w:val="009B59CD"/>
    <w:rsid w:val="009B66F8"/>
    <w:rsid w:val="009B67DD"/>
    <w:rsid w:val="009B7986"/>
    <w:rsid w:val="009C67CA"/>
    <w:rsid w:val="009D02E6"/>
    <w:rsid w:val="009E5B16"/>
    <w:rsid w:val="009F0623"/>
    <w:rsid w:val="009F0A6A"/>
    <w:rsid w:val="009F73F5"/>
    <w:rsid w:val="00A17FEC"/>
    <w:rsid w:val="00A20659"/>
    <w:rsid w:val="00A376EC"/>
    <w:rsid w:val="00A439B6"/>
    <w:rsid w:val="00A4444A"/>
    <w:rsid w:val="00A52E83"/>
    <w:rsid w:val="00A56C3F"/>
    <w:rsid w:val="00A648DF"/>
    <w:rsid w:val="00A660A7"/>
    <w:rsid w:val="00A70178"/>
    <w:rsid w:val="00A71F57"/>
    <w:rsid w:val="00A7682C"/>
    <w:rsid w:val="00A83A6D"/>
    <w:rsid w:val="00A842DC"/>
    <w:rsid w:val="00A8764F"/>
    <w:rsid w:val="00A87808"/>
    <w:rsid w:val="00A930C2"/>
    <w:rsid w:val="00A9413D"/>
    <w:rsid w:val="00AB1F80"/>
    <w:rsid w:val="00AB2629"/>
    <w:rsid w:val="00AB3701"/>
    <w:rsid w:val="00AC0A40"/>
    <w:rsid w:val="00AC0E63"/>
    <w:rsid w:val="00AC10E2"/>
    <w:rsid w:val="00AC4A58"/>
    <w:rsid w:val="00AC6B99"/>
    <w:rsid w:val="00AC7FBB"/>
    <w:rsid w:val="00AD10F3"/>
    <w:rsid w:val="00AD1C02"/>
    <w:rsid w:val="00AD2057"/>
    <w:rsid w:val="00AD4604"/>
    <w:rsid w:val="00AE2F60"/>
    <w:rsid w:val="00AE4323"/>
    <w:rsid w:val="00AF357C"/>
    <w:rsid w:val="00AF5669"/>
    <w:rsid w:val="00B02F63"/>
    <w:rsid w:val="00B05DE0"/>
    <w:rsid w:val="00B17BEB"/>
    <w:rsid w:val="00B21429"/>
    <w:rsid w:val="00B2346B"/>
    <w:rsid w:val="00B25C84"/>
    <w:rsid w:val="00B307A9"/>
    <w:rsid w:val="00B3207D"/>
    <w:rsid w:val="00B32D0E"/>
    <w:rsid w:val="00B33E83"/>
    <w:rsid w:val="00B34276"/>
    <w:rsid w:val="00B34C2E"/>
    <w:rsid w:val="00B3664F"/>
    <w:rsid w:val="00B36EF4"/>
    <w:rsid w:val="00B37BFF"/>
    <w:rsid w:val="00B465F7"/>
    <w:rsid w:val="00B51331"/>
    <w:rsid w:val="00B5199B"/>
    <w:rsid w:val="00B55348"/>
    <w:rsid w:val="00B57CCF"/>
    <w:rsid w:val="00B649B7"/>
    <w:rsid w:val="00B66E10"/>
    <w:rsid w:val="00B73B64"/>
    <w:rsid w:val="00B76CE9"/>
    <w:rsid w:val="00B80764"/>
    <w:rsid w:val="00B80DBB"/>
    <w:rsid w:val="00B90538"/>
    <w:rsid w:val="00B9161E"/>
    <w:rsid w:val="00B924A6"/>
    <w:rsid w:val="00BA6FCE"/>
    <w:rsid w:val="00BB3216"/>
    <w:rsid w:val="00BB4345"/>
    <w:rsid w:val="00BB4837"/>
    <w:rsid w:val="00BB624D"/>
    <w:rsid w:val="00BC11DB"/>
    <w:rsid w:val="00BC3CAD"/>
    <w:rsid w:val="00BC5019"/>
    <w:rsid w:val="00BC6A5C"/>
    <w:rsid w:val="00BD0D24"/>
    <w:rsid w:val="00BD2AC9"/>
    <w:rsid w:val="00BD47BE"/>
    <w:rsid w:val="00BD4E4E"/>
    <w:rsid w:val="00BE0B4C"/>
    <w:rsid w:val="00BF1BE7"/>
    <w:rsid w:val="00BF2081"/>
    <w:rsid w:val="00BF6495"/>
    <w:rsid w:val="00BF72E3"/>
    <w:rsid w:val="00C00C5F"/>
    <w:rsid w:val="00C01597"/>
    <w:rsid w:val="00C04DC0"/>
    <w:rsid w:val="00C058AB"/>
    <w:rsid w:val="00C0619A"/>
    <w:rsid w:val="00C061DC"/>
    <w:rsid w:val="00C114B2"/>
    <w:rsid w:val="00C143AA"/>
    <w:rsid w:val="00C17568"/>
    <w:rsid w:val="00C21292"/>
    <w:rsid w:val="00C2294B"/>
    <w:rsid w:val="00C2595E"/>
    <w:rsid w:val="00C25C34"/>
    <w:rsid w:val="00C25D35"/>
    <w:rsid w:val="00C35527"/>
    <w:rsid w:val="00C426D5"/>
    <w:rsid w:val="00C50F01"/>
    <w:rsid w:val="00C51492"/>
    <w:rsid w:val="00C56DEA"/>
    <w:rsid w:val="00C606EB"/>
    <w:rsid w:val="00C62244"/>
    <w:rsid w:val="00C6316C"/>
    <w:rsid w:val="00C64921"/>
    <w:rsid w:val="00C65772"/>
    <w:rsid w:val="00C9341D"/>
    <w:rsid w:val="00CA0B6B"/>
    <w:rsid w:val="00CA39C7"/>
    <w:rsid w:val="00CA66E8"/>
    <w:rsid w:val="00CB00E6"/>
    <w:rsid w:val="00CB0C86"/>
    <w:rsid w:val="00CB0E22"/>
    <w:rsid w:val="00CB17DF"/>
    <w:rsid w:val="00CC37BA"/>
    <w:rsid w:val="00CC3897"/>
    <w:rsid w:val="00CC4EB4"/>
    <w:rsid w:val="00CC5783"/>
    <w:rsid w:val="00CD0A55"/>
    <w:rsid w:val="00CD1F84"/>
    <w:rsid w:val="00CD390C"/>
    <w:rsid w:val="00CE24D8"/>
    <w:rsid w:val="00CE75BB"/>
    <w:rsid w:val="00CF1DC6"/>
    <w:rsid w:val="00CF2DA6"/>
    <w:rsid w:val="00CF67FC"/>
    <w:rsid w:val="00D001EC"/>
    <w:rsid w:val="00D07A2B"/>
    <w:rsid w:val="00D110BC"/>
    <w:rsid w:val="00D12A14"/>
    <w:rsid w:val="00D17512"/>
    <w:rsid w:val="00D21D5F"/>
    <w:rsid w:val="00D23246"/>
    <w:rsid w:val="00D23A21"/>
    <w:rsid w:val="00D30D31"/>
    <w:rsid w:val="00D32937"/>
    <w:rsid w:val="00D36FA3"/>
    <w:rsid w:val="00D41765"/>
    <w:rsid w:val="00D419A1"/>
    <w:rsid w:val="00D41AE9"/>
    <w:rsid w:val="00D50349"/>
    <w:rsid w:val="00D5112F"/>
    <w:rsid w:val="00D5188E"/>
    <w:rsid w:val="00D525E0"/>
    <w:rsid w:val="00D56738"/>
    <w:rsid w:val="00D577F6"/>
    <w:rsid w:val="00D665F8"/>
    <w:rsid w:val="00D6782D"/>
    <w:rsid w:val="00D67A87"/>
    <w:rsid w:val="00D85F3D"/>
    <w:rsid w:val="00D8601B"/>
    <w:rsid w:val="00D8642A"/>
    <w:rsid w:val="00D87F11"/>
    <w:rsid w:val="00D903C6"/>
    <w:rsid w:val="00D91B03"/>
    <w:rsid w:val="00D96AE0"/>
    <w:rsid w:val="00DA27EE"/>
    <w:rsid w:val="00DB16D2"/>
    <w:rsid w:val="00DB30C8"/>
    <w:rsid w:val="00DC37FD"/>
    <w:rsid w:val="00DC6816"/>
    <w:rsid w:val="00DC6B5E"/>
    <w:rsid w:val="00DF03D8"/>
    <w:rsid w:val="00DF1EA5"/>
    <w:rsid w:val="00DF2CDD"/>
    <w:rsid w:val="00DF39E4"/>
    <w:rsid w:val="00DF5AF8"/>
    <w:rsid w:val="00E07D2E"/>
    <w:rsid w:val="00E13BD4"/>
    <w:rsid w:val="00E15963"/>
    <w:rsid w:val="00E23C59"/>
    <w:rsid w:val="00E26524"/>
    <w:rsid w:val="00E27A64"/>
    <w:rsid w:val="00E30D0D"/>
    <w:rsid w:val="00E343EA"/>
    <w:rsid w:val="00E366BD"/>
    <w:rsid w:val="00E37D51"/>
    <w:rsid w:val="00E40510"/>
    <w:rsid w:val="00E4251E"/>
    <w:rsid w:val="00E5029A"/>
    <w:rsid w:val="00E53684"/>
    <w:rsid w:val="00E54D30"/>
    <w:rsid w:val="00E65EE8"/>
    <w:rsid w:val="00E7263E"/>
    <w:rsid w:val="00E72C78"/>
    <w:rsid w:val="00E8753B"/>
    <w:rsid w:val="00E900DA"/>
    <w:rsid w:val="00EA0A1A"/>
    <w:rsid w:val="00EA461C"/>
    <w:rsid w:val="00EA4A2A"/>
    <w:rsid w:val="00EA4BFB"/>
    <w:rsid w:val="00EA5784"/>
    <w:rsid w:val="00EA6067"/>
    <w:rsid w:val="00EB53A0"/>
    <w:rsid w:val="00EB558D"/>
    <w:rsid w:val="00EC1DD2"/>
    <w:rsid w:val="00EC2BD2"/>
    <w:rsid w:val="00EC4DBD"/>
    <w:rsid w:val="00EC6189"/>
    <w:rsid w:val="00ED0115"/>
    <w:rsid w:val="00ED6AE3"/>
    <w:rsid w:val="00EE1E02"/>
    <w:rsid w:val="00EE2559"/>
    <w:rsid w:val="00EE32DC"/>
    <w:rsid w:val="00EE4C4A"/>
    <w:rsid w:val="00EF5820"/>
    <w:rsid w:val="00EF720A"/>
    <w:rsid w:val="00F02825"/>
    <w:rsid w:val="00F05A85"/>
    <w:rsid w:val="00F10377"/>
    <w:rsid w:val="00F138E5"/>
    <w:rsid w:val="00F1410E"/>
    <w:rsid w:val="00F15658"/>
    <w:rsid w:val="00F17BC4"/>
    <w:rsid w:val="00F20976"/>
    <w:rsid w:val="00F2112D"/>
    <w:rsid w:val="00F376DE"/>
    <w:rsid w:val="00F41706"/>
    <w:rsid w:val="00F419B1"/>
    <w:rsid w:val="00F44756"/>
    <w:rsid w:val="00F45362"/>
    <w:rsid w:val="00F51B67"/>
    <w:rsid w:val="00F5425D"/>
    <w:rsid w:val="00F564ED"/>
    <w:rsid w:val="00F65B19"/>
    <w:rsid w:val="00F70448"/>
    <w:rsid w:val="00F71A59"/>
    <w:rsid w:val="00F723E6"/>
    <w:rsid w:val="00F74FE4"/>
    <w:rsid w:val="00F87B37"/>
    <w:rsid w:val="00F950ED"/>
    <w:rsid w:val="00FA24F6"/>
    <w:rsid w:val="00FA2A53"/>
    <w:rsid w:val="00FA4DF7"/>
    <w:rsid w:val="00FA5363"/>
    <w:rsid w:val="00FB6A71"/>
    <w:rsid w:val="00FB6CB5"/>
    <w:rsid w:val="00FB7A97"/>
    <w:rsid w:val="00FC047D"/>
    <w:rsid w:val="00FC6A1F"/>
    <w:rsid w:val="00FD1646"/>
    <w:rsid w:val="00FD172A"/>
    <w:rsid w:val="00FE261B"/>
    <w:rsid w:val="00FE6BDE"/>
    <w:rsid w:val="00FF7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3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9C"/>
    <w:pPr>
      <w:ind w:left="720"/>
      <w:contextualSpacing/>
    </w:pPr>
  </w:style>
  <w:style w:type="paragraph" w:styleId="Header">
    <w:name w:val="header"/>
    <w:basedOn w:val="Normal"/>
    <w:link w:val="HeaderChar"/>
    <w:uiPriority w:val="99"/>
    <w:unhideWhenUsed/>
    <w:rsid w:val="00A7682C"/>
    <w:pPr>
      <w:tabs>
        <w:tab w:val="center" w:pos="4680"/>
        <w:tab w:val="right" w:pos="9360"/>
      </w:tabs>
    </w:pPr>
  </w:style>
  <w:style w:type="character" w:customStyle="1" w:styleId="HeaderChar">
    <w:name w:val="Header Char"/>
    <w:basedOn w:val="DefaultParagraphFont"/>
    <w:link w:val="Header"/>
    <w:uiPriority w:val="99"/>
    <w:rsid w:val="00A7682C"/>
  </w:style>
  <w:style w:type="paragraph" w:styleId="Footer">
    <w:name w:val="footer"/>
    <w:basedOn w:val="Normal"/>
    <w:link w:val="FooterChar"/>
    <w:uiPriority w:val="99"/>
    <w:unhideWhenUsed/>
    <w:rsid w:val="00A7682C"/>
    <w:pPr>
      <w:tabs>
        <w:tab w:val="center" w:pos="4680"/>
        <w:tab w:val="right" w:pos="9360"/>
      </w:tabs>
    </w:pPr>
  </w:style>
  <w:style w:type="character" w:customStyle="1" w:styleId="FooterChar">
    <w:name w:val="Footer Char"/>
    <w:basedOn w:val="DefaultParagraphFont"/>
    <w:link w:val="Footer"/>
    <w:uiPriority w:val="99"/>
    <w:rsid w:val="00A7682C"/>
  </w:style>
  <w:style w:type="paragraph" w:styleId="FootnoteText">
    <w:name w:val="footnote text"/>
    <w:basedOn w:val="Normal"/>
    <w:link w:val="FootnoteTextChar"/>
    <w:uiPriority w:val="99"/>
    <w:unhideWhenUsed/>
    <w:rsid w:val="00F44756"/>
    <w:rPr>
      <w:sz w:val="24"/>
      <w:szCs w:val="24"/>
    </w:rPr>
  </w:style>
  <w:style w:type="character" w:customStyle="1" w:styleId="FootnoteTextChar">
    <w:name w:val="Footnote Text Char"/>
    <w:basedOn w:val="DefaultParagraphFont"/>
    <w:link w:val="FootnoteText"/>
    <w:uiPriority w:val="99"/>
    <w:rsid w:val="00F44756"/>
    <w:rPr>
      <w:sz w:val="24"/>
      <w:szCs w:val="24"/>
    </w:rPr>
  </w:style>
  <w:style w:type="character" w:styleId="FootnoteReference">
    <w:name w:val="footnote reference"/>
    <w:basedOn w:val="DefaultParagraphFont"/>
    <w:uiPriority w:val="99"/>
    <w:unhideWhenUsed/>
    <w:rsid w:val="00F4475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9C"/>
    <w:pPr>
      <w:ind w:left="720"/>
      <w:contextualSpacing/>
    </w:pPr>
  </w:style>
  <w:style w:type="paragraph" w:styleId="Header">
    <w:name w:val="header"/>
    <w:basedOn w:val="Normal"/>
    <w:link w:val="HeaderChar"/>
    <w:uiPriority w:val="99"/>
    <w:unhideWhenUsed/>
    <w:rsid w:val="00A7682C"/>
    <w:pPr>
      <w:tabs>
        <w:tab w:val="center" w:pos="4680"/>
        <w:tab w:val="right" w:pos="9360"/>
      </w:tabs>
    </w:pPr>
  </w:style>
  <w:style w:type="character" w:customStyle="1" w:styleId="HeaderChar">
    <w:name w:val="Header Char"/>
    <w:basedOn w:val="DefaultParagraphFont"/>
    <w:link w:val="Header"/>
    <w:uiPriority w:val="99"/>
    <w:rsid w:val="00A7682C"/>
  </w:style>
  <w:style w:type="paragraph" w:styleId="Footer">
    <w:name w:val="footer"/>
    <w:basedOn w:val="Normal"/>
    <w:link w:val="FooterChar"/>
    <w:uiPriority w:val="99"/>
    <w:unhideWhenUsed/>
    <w:rsid w:val="00A7682C"/>
    <w:pPr>
      <w:tabs>
        <w:tab w:val="center" w:pos="4680"/>
        <w:tab w:val="right" w:pos="9360"/>
      </w:tabs>
    </w:pPr>
  </w:style>
  <w:style w:type="character" w:customStyle="1" w:styleId="FooterChar">
    <w:name w:val="Footer Char"/>
    <w:basedOn w:val="DefaultParagraphFont"/>
    <w:link w:val="Footer"/>
    <w:uiPriority w:val="99"/>
    <w:rsid w:val="00A7682C"/>
  </w:style>
  <w:style w:type="paragraph" w:styleId="FootnoteText">
    <w:name w:val="footnote text"/>
    <w:basedOn w:val="Normal"/>
    <w:link w:val="FootnoteTextChar"/>
    <w:uiPriority w:val="99"/>
    <w:unhideWhenUsed/>
    <w:rsid w:val="00F44756"/>
    <w:rPr>
      <w:sz w:val="24"/>
      <w:szCs w:val="24"/>
    </w:rPr>
  </w:style>
  <w:style w:type="character" w:customStyle="1" w:styleId="FootnoteTextChar">
    <w:name w:val="Footnote Text Char"/>
    <w:basedOn w:val="DefaultParagraphFont"/>
    <w:link w:val="FootnoteText"/>
    <w:uiPriority w:val="99"/>
    <w:rsid w:val="00F44756"/>
    <w:rPr>
      <w:sz w:val="24"/>
      <w:szCs w:val="24"/>
    </w:rPr>
  </w:style>
  <w:style w:type="character" w:styleId="FootnoteReference">
    <w:name w:val="footnote reference"/>
    <w:basedOn w:val="DefaultParagraphFont"/>
    <w:uiPriority w:val="99"/>
    <w:unhideWhenUsed/>
    <w:rsid w:val="00F44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4057</Characters>
  <Application>Microsoft Macintosh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Levinson</dc:creator>
  <cp:lastModifiedBy>Kathryn Anderson-Levitt</cp:lastModifiedBy>
  <cp:revision>3</cp:revision>
  <dcterms:created xsi:type="dcterms:W3CDTF">2013-09-26T15:26:00Z</dcterms:created>
  <dcterms:modified xsi:type="dcterms:W3CDTF">2013-12-09T01:05:00Z</dcterms:modified>
</cp:coreProperties>
</file>